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36" w:rsidRPr="003A01FC" w:rsidRDefault="003A01FC" w:rsidP="003A0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1FC">
        <w:rPr>
          <w:rFonts w:ascii="Times New Roman" w:hAnsi="Times New Roman" w:cs="Times New Roman"/>
          <w:sz w:val="28"/>
          <w:szCs w:val="28"/>
        </w:rPr>
        <w:t>Training Objectives and Learning Outcomes [Internal Use]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6768"/>
      </w:tblGrid>
      <w:tr w:rsidR="003A01FC" w:rsidRPr="003A01FC" w:rsidTr="003A01FC">
        <w:tc>
          <w:tcPr>
            <w:tcW w:w="9576" w:type="dxa"/>
            <w:gridSpan w:val="2"/>
            <w:shd w:val="clear" w:color="auto" w:fill="BFBFBF" w:themeFill="background1" w:themeFillShade="BF"/>
          </w:tcPr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FC">
              <w:rPr>
                <w:rFonts w:ascii="Times New Roman" w:hAnsi="Times New Roman" w:cs="Times New Roman"/>
                <w:sz w:val="24"/>
                <w:szCs w:val="24"/>
              </w:rPr>
              <w:t>SECTION 1 – COURSE INFORMATION</w:t>
            </w:r>
          </w:p>
        </w:tc>
      </w:tr>
      <w:tr w:rsidR="003A01FC" w:rsidRPr="003A01FC" w:rsidTr="003A01FC">
        <w:tc>
          <w:tcPr>
            <w:tcW w:w="2808" w:type="dxa"/>
          </w:tcPr>
          <w:p w:rsidR="003A01FC" w:rsidRPr="003A01FC" w:rsidRDefault="003A01FC" w:rsidP="003A01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t</w:t>
            </w:r>
            <w:r w:rsidRPr="003A01FC">
              <w:rPr>
                <w:rFonts w:ascii="Times New Roman" w:hAnsi="Times New Roman" w:cs="Times New Roman"/>
                <w:sz w:val="24"/>
                <w:szCs w:val="24"/>
              </w:rPr>
              <w:t>itle:</w:t>
            </w:r>
          </w:p>
        </w:tc>
        <w:tc>
          <w:tcPr>
            <w:tcW w:w="6768" w:type="dxa"/>
          </w:tcPr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FC" w:rsidRPr="003A01FC" w:rsidTr="003A01FC">
        <w:tc>
          <w:tcPr>
            <w:tcW w:w="2808" w:type="dxa"/>
          </w:tcPr>
          <w:p w:rsidR="003A01FC" w:rsidRPr="003A01FC" w:rsidRDefault="003A01FC" w:rsidP="003A01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1FC">
              <w:rPr>
                <w:rFonts w:ascii="Times New Roman" w:hAnsi="Times New Roman" w:cs="Times New Roman"/>
                <w:sz w:val="24"/>
                <w:szCs w:val="24"/>
              </w:rPr>
              <w:t>Regulations or guidelines that require this training:</w:t>
            </w:r>
          </w:p>
        </w:tc>
        <w:tc>
          <w:tcPr>
            <w:tcW w:w="6768" w:type="dxa"/>
          </w:tcPr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FC" w:rsidRPr="003A01FC" w:rsidTr="003A01FC">
        <w:tc>
          <w:tcPr>
            <w:tcW w:w="2808" w:type="dxa"/>
          </w:tcPr>
          <w:p w:rsidR="003A01FC" w:rsidRPr="003A01FC" w:rsidRDefault="003A01FC" w:rsidP="003A01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1FC">
              <w:rPr>
                <w:rFonts w:ascii="Times New Roman" w:hAnsi="Times New Roman" w:cs="Times New Roman"/>
                <w:sz w:val="24"/>
                <w:szCs w:val="24"/>
              </w:rPr>
              <w:t>Prerequisite:</w:t>
            </w:r>
          </w:p>
        </w:tc>
        <w:tc>
          <w:tcPr>
            <w:tcW w:w="6768" w:type="dxa"/>
          </w:tcPr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FC" w:rsidRPr="003A01FC" w:rsidTr="003A01FC">
        <w:tc>
          <w:tcPr>
            <w:tcW w:w="2808" w:type="dxa"/>
          </w:tcPr>
          <w:p w:rsidR="003A01FC" w:rsidRPr="003A01FC" w:rsidRDefault="003A01FC" w:rsidP="003A01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1FC">
              <w:rPr>
                <w:rFonts w:ascii="Times New Roman" w:hAnsi="Times New Roman" w:cs="Times New Roman"/>
                <w:sz w:val="24"/>
                <w:szCs w:val="24"/>
              </w:rPr>
              <w:t>Audience:</w:t>
            </w:r>
          </w:p>
        </w:tc>
        <w:tc>
          <w:tcPr>
            <w:tcW w:w="6768" w:type="dxa"/>
          </w:tcPr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FC" w:rsidRPr="003A01FC" w:rsidTr="003A01FC">
        <w:tc>
          <w:tcPr>
            <w:tcW w:w="2808" w:type="dxa"/>
          </w:tcPr>
          <w:p w:rsidR="003A01FC" w:rsidRPr="003A01FC" w:rsidRDefault="003A01FC" w:rsidP="003A01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l</w:t>
            </w:r>
            <w:r w:rsidRPr="003A01FC">
              <w:rPr>
                <w:rFonts w:ascii="Times New Roman" w:hAnsi="Times New Roman" w:cs="Times New Roman"/>
                <w:sz w:val="24"/>
                <w:szCs w:val="24"/>
              </w:rPr>
              <w:t>ength:</w:t>
            </w:r>
          </w:p>
        </w:tc>
        <w:tc>
          <w:tcPr>
            <w:tcW w:w="6768" w:type="dxa"/>
          </w:tcPr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FC" w:rsidRPr="003A01FC" w:rsidTr="003A01FC">
        <w:tc>
          <w:tcPr>
            <w:tcW w:w="2808" w:type="dxa"/>
          </w:tcPr>
          <w:p w:rsidR="003A01FC" w:rsidRPr="003A01FC" w:rsidRDefault="003A01FC" w:rsidP="003A01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Schedule f</w:t>
            </w:r>
            <w:r w:rsidRPr="003A01FC">
              <w:rPr>
                <w:rFonts w:ascii="Times New Roman" w:hAnsi="Times New Roman" w:cs="Times New Roman"/>
                <w:sz w:val="24"/>
                <w:szCs w:val="24"/>
              </w:rPr>
              <w:t xml:space="preserve">requency: </w:t>
            </w:r>
          </w:p>
        </w:tc>
        <w:tc>
          <w:tcPr>
            <w:tcW w:w="6768" w:type="dxa"/>
          </w:tcPr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FC" w:rsidRPr="003A01FC" w:rsidTr="003A01FC">
        <w:tc>
          <w:tcPr>
            <w:tcW w:w="2808" w:type="dxa"/>
          </w:tcPr>
          <w:p w:rsidR="003A01FC" w:rsidRPr="003A01FC" w:rsidRDefault="003A01FC" w:rsidP="003A01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Required renewal f</w:t>
            </w:r>
            <w:r w:rsidRPr="003A01FC">
              <w:rPr>
                <w:rFonts w:ascii="Times New Roman" w:hAnsi="Times New Roman" w:cs="Times New Roman"/>
                <w:sz w:val="24"/>
                <w:szCs w:val="24"/>
              </w:rPr>
              <w:t>requency:</w:t>
            </w:r>
          </w:p>
        </w:tc>
        <w:tc>
          <w:tcPr>
            <w:tcW w:w="6768" w:type="dxa"/>
          </w:tcPr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FC" w:rsidRPr="003A01FC" w:rsidTr="003A01FC">
        <w:tc>
          <w:tcPr>
            <w:tcW w:w="2808" w:type="dxa"/>
          </w:tcPr>
          <w:p w:rsidR="003A01FC" w:rsidRPr="003A01FC" w:rsidRDefault="003A01FC" w:rsidP="003A01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1FC">
              <w:rPr>
                <w:rFonts w:ascii="Times New Roman" w:hAnsi="Times New Roman" w:cs="Times New Roman"/>
                <w:sz w:val="24"/>
                <w:szCs w:val="24"/>
              </w:rPr>
              <w:t>Class Size Limit:</w:t>
            </w:r>
          </w:p>
        </w:tc>
        <w:tc>
          <w:tcPr>
            <w:tcW w:w="6768" w:type="dxa"/>
          </w:tcPr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FC" w:rsidRPr="003A01FC" w:rsidTr="003A01FC">
        <w:tc>
          <w:tcPr>
            <w:tcW w:w="9576" w:type="dxa"/>
            <w:gridSpan w:val="2"/>
            <w:shd w:val="clear" w:color="auto" w:fill="BFBFBF" w:themeFill="background1" w:themeFillShade="BF"/>
          </w:tcPr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2 – TRAINER INFORMATION</w:t>
            </w:r>
          </w:p>
        </w:tc>
      </w:tr>
      <w:tr w:rsidR="003A01FC" w:rsidRPr="003A01FC" w:rsidTr="003A01FC">
        <w:tc>
          <w:tcPr>
            <w:tcW w:w="2808" w:type="dxa"/>
          </w:tcPr>
          <w:p w:rsidR="003A01FC" w:rsidRPr="003A01FC" w:rsidRDefault="003A01FC" w:rsidP="003A01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 providing training:</w:t>
            </w:r>
          </w:p>
        </w:tc>
        <w:tc>
          <w:tcPr>
            <w:tcW w:w="6768" w:type="dxa"/>
          </w:tcPr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FC" w:rsidRPr="003A01FC" w:rsidTr="003A01FC">
        <w:tc>
          <w:tcPr>
            <w:tcW w:w="2808" w:type="dxa"/>
          </w:tcPr>
          <w:p w:rsidR="003A01FC" w:rsidRPr="003A01FC" w:rsidRDefault="003A01FC" w:rsidP="003A01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trainer:</w:t>
            </w:r>
          </w:p>
        </w:tc>
        <w:tc>
          <w:tcPr>
            <w:tcW w:w="6768" w:type="dxa"/>
          </w:tcPr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FC" w:rsidRPr="003A01FC" w:rsidTr="003A01FC">
        <w:tc>
          <w:tcPr>
            <w:tcW w:w="2808" w:type="dxa"/>
          </w:tcPr>
          <w:p w:rsidR="003A01FC" w:rsidRDefault="003A01FC" w:rsidP="003A01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Secondary trainer:</w:t>
            </w:r>
          </w:p>
        </w:tc>
        <w:tc>
          <w:tcPr>
            <w:tcW w:w="6768" w:type="dxa"/>
          </w:tcPr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FC" w:rsidRPr="003A01FC" w:rsidTr="003A01FC">
        <w:tc>
          <w:tcPr>
            <w:tcW w:w="9576" w:type="dxa"/>
            <w:gridSpan w:val="2"/>
            <w:shd w:val="clear" w:color="auto" w:fill="BFBFBF" w:themeFill="background1" w:themeFillShade="BF"/>
          </w:tcPr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3 – TRAINING SESSION INFORMATION</w:t>
            </w:r>
          </w:p>
        </w:tc>
      </w:tr>
      <w:tr w:rsidR="003A01FC" w:rsidRPr="003A01FC" w:rsidTr="003A01FC">
        <w:tc>
          <w:tcPr>
            <w:tcW w:w="2808" w:type="dxa"/>
          </w:tcPr>
          <w:p w:rsidR="003A01FC" w:rsidRPr="003A01FC" w:rsidRDefault="003A01FC" w:rsidP="003A01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 and Scope:</w:t>
            </w:r>
          </w:p>
        </w:tc>
        <w:tc>
          <w:tcPr>
            <w:tcW w:w="6768" w:type="dxa"/>
          </w:tcPr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FC" w:rsidRPr="003A01FC" w:rsidTr="003A01FC">
        <w:tc>
          <w:tcPr>
            <w:tcW w:w="2808" w:type="dxa"/>
          </w:tcPr>
          <w:p w:rsidR="003A01FC" w:rsidRDefault="003A01FC" w:rsidP="003A01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Entity specific additions or nuances:</w:t>
            </w:r>
          </w:p>
        </w:tc>
        <w:tc>
          <w:tcPr>
            <w:tcW w:w="6768" w:type="dxa"/>
          </w:tcPr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FC" w:rsidRPr="003A01FC" w:rsidTr="003A01FC">
        <w:tc>
          <w:tcPr>
            <w:tcW w:w="2808" w:type="dxa"/>
          </w:tcPr>
          <w:p w:rsidR="003A01FC" w:rsidRDefault="003A01FC" w:rsidP="003A01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materials and equipment:</w:t>
            </w:r>
          </w:p>
        </w:tc>
        <w:tc>
          <w:tcPr>
            <w:tcW w:w="6768" w:type="dxa"/>
          </w:tcPr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FC" w:rsidRPr="003A01FC" w:rsidTr="003A01FC">
        <w:tc>
          <w:tcPr>
            <w:tcW w:w="2808" w:type="dxa"/>
          </w:tcPr>
          <w:p w:rsidR="003A01FC" w:rsidRDefault="003A01FC" w:rsidP="003A01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objectives:</w:t>
            </w:r>
          </w:p>
        </w:tc>
        <w:tc>
          <w:tcPr>
            <w:tcW w:w="6768" w:type="dxa"/>
          </w:tcPr>
          <w:p w:rsid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 covered in this course includes:</w:t>
            </w:r>
          </w:p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FC" w:rsidRPr="003A01FC" w:rsidTr="003A01FC">
        <w:tc>
          <w:tcPr>
            <w:tcW w:w="2808" w:type="dxa"/>
          </w:tcPr>
          <w:p w:rsidR="003A01FC" w:rsidRDefault="003A01FC" w:rsidP="003A01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objectives:</w:t>
            </w:r>
          </w:p>
        </w:tc>
        <w:tc>
          <w:tcPr>
            <w:tcW w:w="6768" w:type="dxa"/>
          </w:tcPr>
          <w:p w:rsid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the end of this course, trainees will be able to:</w:t>
            </w:r>
          </w:p>
          <w:p w:rsidR="003A01FC" w:rsidRPr="003A01FC" w:rsidRDefault="003A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01FC" w:rsidRDefault="003A01FC">
      <w:bookmarkStart w:id="0" w:name="_GoBack"/>
      <w:bookmarkEnd w:id="0"/>
    </w:p>
    <w:sectPr w:rsidR="003A01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FC" w:rsidRDefault="003A01FC" w:rsidP="003A01FC">
      <w:pPr>
        <w:spacing w:after="0" w:line="240" w:lineRule="auto"/>
      </w:pPr>
      <w:r>
        <w:separator/>
      </w:r>
    </w:p>
  </w:endnote>
  <w:endnote w:type="continuationSeparator" w:id="0">
    <w:p w:rsidR="003A01FC" w:rsidRDefault="003A01FC" w:rsidP="003A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FC" w:rsidRDefault="003A01FC" w:rsidP="003A01FC">
      <w:pPr>
        <w:spacing w:after="0" w:line="240" w:lineRule="auto"/>
      </w:pPr>
      <w:r>
        <w:separator/>
      </w:r>
    </w:p>
  </w:footnote>
  <w:footnote w:type="continuationSeparator" w:id="0">
    <w:p w:rsidR="003A01FC" w:rsidRDefault="003A01FC" w:rsidP="003A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1FC" w:rsidRDefault="003A01FC">
    <w:pPr>
      <w:pStyle w:val="Header"/>
    </w:pPr>
    <w:r>
      <w:t xml:space="preserve">Environmental Health and Safety Office </w:t>
    </w:r>
  </w:p>
  <w:p w:rsidR="003A01FC" w:rsidRDefault="003A01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FC"/>
    <w:rsid w:val="0031464F"/>
    <w:rsid w:val="003A01FC"/>
    <w:rsid w:val="0056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0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1FC"/>
  </w:style>
  <w:style w:type="paragraph" w:styleId="Footer">
    <w:name w:val="footer"/>
    <w:basedOn w:val="Normal"/>
    <w:link w:val="FooterChar"/>
    <w:uiPriority w:val="99"/>
    <w:unhideWhenUsed/>
    <w:rsid w:val="003A0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1FC"/>
  </w:style>
  <w:style w:type="paragraph" w:styleId="BalloonText">
    <w:name w:val="Balloon Text"/>
    <w:basedOn w:val="Normal"/>
    <w:link w:val="BalloonTextChar"/>
    <w:uiPriority w:val="99"/>
    <w:semiHidden/>
    <w:unhideWhenUsed/>
    <w:rsid w:val="003A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0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1FC"/>
  </w:style>
  <w:style w:type="paragraph" w:styleId="Footer">
    <w:name w:val="footer"/>
    <w:basedOn w:val="Normal"/>
    <w:link w:val="FooterChar"/>
    <w:uiPriority w:val="99"/>
    <w:unhideWhenUsed/>
    <w:rsid w:val="003A0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1FC"/>
  </w:style>
  <w:style w:type="paragraph" w:styleId="BalloonText">
    <w:name w:val="Balloon Text"/>
    <w:basedOn w:val="Normal"/>
    <w:link w:val="BalloonTextChar"/>
    <w:uiPriority w:val="99"/>
    <w:semiHidden/>
    <w:unhideWhenUsed/>
    <w:rsid w:val="003A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2014-10-13T18:19:00Z</dcterms:created>
  <dcterms:modified xsi:type="dcterms:W3CDTF">2014-10-13T18:31:00Z</dcterms:modified>
</cp:coreProperties>
</file>